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40"/>
          <w:szCs w:val="4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40"/>
          <w:szCs w:val="40"/>
          <w:lang w:val="en-US" w:eastAsia="zh-CN" w:bidi="ar"/>
        </w:rPr>
      </w:pPr>
      <w:r>
        <w:rPr>
          <w:rFonts w:hint="eastAsia" w:ascii="宋体" w:hAnsi="宋体" w:eastAsia="宋体" w:cs="宋体"/>
          <w:b/>
          <w:bCs/>
          <w:color w:val="000000"/>
          <w:kern w:val="0"/>
          <w:sz w:val="40"/>
          <w:szCs w:val="40"/>
          <w:lang w:val="en-US" w:eastAsia="zh-CN" w:bidi="ar"/>
        </w:rPr>
        <w:t>内蒙古大地云天化工有限公司</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40"/>
          <w:szCs w:val="4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40"/>
          <w:szCs w:val="40"/>
          <w:lang w:val="en-US" w:eastAsia="zh-CN" w:bidi="ar"/>
        </w:rPr>
      </w:pPr>
      <w:r>
        <w:rPr>
          <w:rFonts w:hint="eastAsia" w:ascii="宋体" w:hAnsi="宋体" w:eastAsia="宋体" w:cs="宋体"/>
          <w:b/>
          <w:bCs/>
          <w:color w:val="000000"/>
          <w:kern w:val="0"/>
          <w:sz w:val="40"/>
          <w:szCs w:val="40"/>
          <w:lang w:val="en-US" w:eastAsia="zh-CN" w:bidi="ar"/>
        </w:rPr>
        <w:t>磷酸能耗优化项目安全预评价</w:t>
      </w:r>
      <w:r>
        <w:rPr>
          <w:rFonts w:hint="eastAsia" w:ascii="宋体" w:hAnsi="宋体" w:cs="宋体"/>
          <w:b/>
          <w:bCs/>
          <w:color w:val="000000"/>
          <w:kern w:val="0"/>
          <w:sz w:val="40"/>
          <w:szCs w:val="40"/>
          <w:lang w:val="en-US" w:eastAsia="zh-CN" w:bidi="ar"/>
        </w:rPr>
        <w:t>报告</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000000"/>
          <w:kern w:val="0"/>
          <w:sz w:val="40"/>
          <w:szCs w:val="4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sz w:val="40"/>
          <w:szCs w:val="28"/>
        </w:rPr>
      </w:pPr>
      <w:r>
        <w:rPr>
          <w:rFonts w:hint="eastAsia" w:ascii="宋体" w:hAnsi="宋体" w:eastAsia="宋体" w:cs="宋体"/>
          <w:b/>
          <w:bCs/>
          <w:color w:val="000000"/>
          <w:kern w:val="0"/>
          <w:sz w:val="40"/>
          <w:szCs w:val="40"/>
          <w:lang w:val="en-US" w:eastAsia="zh-CN" w:bidi="ar"/>
        </w:rPr>
        <w:t>询价</w:t>
      </w:r>
      <w:r>
        <w:rPr>
          <w:rFonts w:hint="eastAsia" w:ascii="宋体" w:hAnsi="宋体" w:cs="宋体"/>
          <w:b/>
          <w:bCs/>
          <w:color w:val="000000"/>
          <w:kern w:val="0"/>
          <w:sz w:val="40"/>
          <w:szCs w:val="40"/>
          <w:lang w:val="en-US" w:eastAsia="zh-CN" w:bidi="ar"/>
        </w:rPr>
        <w:t>文件</w:t>
      </w:r>
    </w:p>
    <w:p>
      <w:pPr>
        <w:jc w:val="center"/>
        <w:rPr>
          <w:b/>
          <w:sz w:val="40"/>
          <w:szCs w:val="28"/>
        </w:rPr>
      </w:pPr>
      <w:bookmarkStart w:id="30" w:name="_GoBack"/>
      <w:bookmarkEnd w:id="30"/>
    </w:p>
    <w:p>
      <w:pPr>
        <w:jc w:val="center"/>
        <w:rPr>
          <w:rFonts w:hint="default"/>
          <w:lang w:val="en-US"/>
        </w:rPr>
      </w:pPr>
      <w:r>
        <w:rPr>
          <w:b/>
          <w:sz w:val="32"/>
          <w:szCs w:val="32"/>
        </w:rPr>
        <w:t>询价编号</w:t>
      </w:r>
      <w:r>
        <w:rPr>
          <w:rFonts w:hint="eastAsia"/>
          <w:b/>
          <w:sz w:val="32"/>
          <w:szCs w:val="32"/>
          <w:lang w:eastAsia="zh-CN"/>
        </w:rPr>
        <w:t>：DDYT-07-2304-005</w:t>
      </w:r>
    </w:p>
    <w:p>
      <w:pPr>
        <w:jc w:val="center"/>
        <w:rPr>
          <w:b/>
          <w:sz w:val="40"/>
          <w:szCs w:val="28"/>
        </w:rPr>
      </w:pPr>
    </w:p>
    <w:p>
      <w:pPr>
        <w:jc w:val="both"/>
        <w:rPr>
          <w:b/>
          <w:sz w:val="40"/>
          <w:szCs w:val="28"/>
        </w:rPr>
      </w:pPr>
    </w:p>
    <w:p>
      <w:pPr>
        <w:jc w:val="center"/>
        <w:rPr>
          <w:b/>
          <w:sz w:val="40"/>
          <w:szCs w:val="28"/>
        </w:rPr>
      </w:pPr>
    </w:p>
    <w:p>
      <w:pPr>
        <w:pStyle w:val="2"/>
        <w:rPr>
          <w:b/>
          <w:sz w:val="40"/>
          <w:szCs w:val="28"/>
        </w:rPr>
      </w:pPr>
    </w:p>
    <w:p>
      <w:pPr>
        <w:pStyle w:val="2"/>
        <w:rPr>
          <w:b/>
          <w:sz w:val="40"/>
          <w:szCs w:val="28"/>
        </w:rPr>
      </w:pPr>
    </w:p>
    <w:p>
      <w:pPr>
        <w:pStyle w:val="2"/>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w:t>
      </w:r>
      <w:r>
        <w:rPr>
          <w:rFonts w:hint="eastAsia"/>
          <w:sz w:val="32"/>
          <w:szCs w:val="32"/>
          <w:lang w:val="en-US" w:eastAsia="zh-CN"/>
        </w:rPr>
        <w:t>23</w:t>
      </w:r>
      <w:r>
        <w:rPr>
          <w:sz w:val="32"/>
          <w:szCs w:val="32"/>
        </w:rPr>
        <w:t>年</w:t>
      </w:r>
      <w:r>
        <w:rPr>
          <w:rFonts w:hint="eastAsia"/>
          <w:sz w:val="32"/>
          <w:szCs w:val="32"/>
          <w:lang w:val="en-US" w:eastAsia="zh-CN"/>
        </w:rPr>
        <w:t>04</w:t>
      </w:r>
      <w:r>
        <w:rPr>
          <w:sz w:val="32"/>
          <w:szCs w:val="32"/>
        </w:rPr>
        <w:t>月</w:t>
      </w:r>
    </w:p>
    <w:p>
      <w:pPr>
        <w:jc w:val="center"/>
        <w:rPr>
          <w:sz w:val="32"/>
          <w:szCs w:val="32"/>
        </w:rPr>
      </w:pPr>
    </w:p>
    <w:p>
      <w:pPr>
        <w:jc w:val="center"/>
        <w:rPr>
          <w:sz w:val="32"/>
          <w:szCs w:val="32"/>
        </w:rPr>
      </w:pPr>
    </w:p>
    <w:p>
      <w:pPr>
        <w:jc w:val="center"/>
        <w:rPr>
          <w:sz w:val="32"/>
          <w:szCs w:val="32"/>
        </w:rPr>
        <w:sectPr>
          <w:headerReference r:id="rId5" w:type="first"/>
          <w:headerReference r:id="rId3" w:type="default"/>
          <w:footerReference r:id="rId6" w:type="default"/>
          <w:headerReference r:id="rId4" w:type="even"/>
          <w:pgSz w:w="11906" w:h="16838"/>
          <w:pgMar w:top="1440" w:right="1800" w:bottom="1440" w:left="1800" w:header="851" w:footer="992" w:gutter="0"/>
          <w:pgNumType w:fmt="decimalFullWidth" w:start="1" w:chapStyle="1"/>
          <w:cols w:space="425" w:num="1"/>
          <w:titlePg/>
          <w:docGrid w:type="lines" w:linePitch="312" w:charSpace="0"/>
        </w:sectPr>
      </w:pPr>
    </w:p>
    <w:p>
      <w:pPr>
        <w:pStyle w:val="2"/>
      </w:pPr>
    </w:p>
    <w:p>
      <w:pPr>
        <w:jc w:val="center"/>
        <w:rPr>
          <w:b/>
          <w:sz w:val="32"/>
          <w:szCs w:val="32"/>
        </w:rPr>
      </w:pPr>
      <w:r>
        <w:rPr>
          <w:rFonts w:hint="eastAsia"/>
          <w:b/>
          <w:sz w:val="32"/>
          <w:szCs w:val="32"/>
        </w:rPr>
        <w:t xml:space="preserve">第一章 </w:t>
      </w:r>
      <w:r>
        <w:rPr>
          <w:rFonts w:hint="eastAsia"/>
          <w:b/>
          <w:sz w:val="32"/>
          <w:szCs w:val="32"/>
          <w:lang w:eastAsia="zh-CN"/>
        </w:rPr>
        <w:t>询价</w:t>
      </w:r>
      <w:r>
        <w:rPr>
          <w:rFonts w:hint="eastAsia"/>
          <w:b/>
          <w:sz w:val="32"/>
          <w:szCs w:val="32"/>
        </w:rPr>
        <w:t>邀请书</w:t>
      </w:r>
    </w:p>
    <w:p>
      <w:pPr>
        <w:jc w:val="center"/>
        <w:rPr>
          <w:rFonts w:hint="default"/>
          <w:b/>
          <w:sz w:val="32"/>
          <w:szCs w:val="32"/>
          <w:lang w:val="en-US"/>
        </w:rPr>
      </w:pPr>
      <w:r>
        <w:rPr>
          <w:b/>
          <w:sz w:val="32"/>
          <w:szCs w:val="32"/>
        </w:rPr>
        <w:t>询价编号</w:t>
      </w:r>
      <w:r>
        <w:rPr>
          <w:rFonts w:hint="eastAsia"/>
          <w:b/>
          <w:sz w:val="32"/>
          <w:szCs w:val="32"/>
        </w:rPr>
        <w:t>：DDYT-07-2304-005</w:t>
      </w:r>
    </w:p>
    <w:p>
      <w:pPr>
        <w:spacing w:line="360" w:lineRule="auto"/>
        <w:jc w:val="left"/>
        <w:rPr>
          <w:rFonts w:ascii="宋体" w:hAnsi="宋体"/>
          <w:b/>
          <w:sz w:val="24"/>
        </w:rPr>
      </w:pPr>
      <w:r>
        <w:rPr>
          <w:rFonts w:hint="eastAsia" w:ascii="宋体" w:hAnsi="宋体"/>
          <w:b/>
          <w:sz w:val="24"/>
        </w:rPr>
        <w:t>各受邀报价单位：</w:t>
      </w:r>
    </w:p>
    <w:p>
      <w:pPr>
        <w:spacing w:line="360" w:lineRule="auto"/>
        <w:ind w:firstLine="480" w:firstLineChars="200"/>
        <w:jc w:val="both"/>
        <w:rPr>
          <w:rFonts w:ascii="宋体" w:hAnsi="宋体"/>
          <w:sz w:val="24"/>
        </w:rPr>
      </w:pPr>
      <w:r>
        <w:rPr>
          <w:rFonts w:hint="eastAsia" w:ascii="宋体" w:hAnsi="宋体"/>
          <w:sz w:val="24"/>
        </w:rPr>
        <w:t>此询价函为</w:t>
      </w:r>
      <w:r>
        <w:rPr>
          <w:rFonts w:ascii="宋体" w:hAnsi="宋体"/>
          <w:sz w:val="24"/>
        </w:rPr>
        <w:t>我</w:t>
      </w:r>
      <w:r>
        <w:rPr>
          <w:rFonts w:hint="eastAsia" w:ascii="宋体" w:hAnsi="宋体"/>
          <w:sz w:val="24"/>
          <w:lang w:val="en-US" w:eastAsia="zh-CN"/>
        </w:rPr>
        <w:t>公司磷酸能耗优化项目安全预评价</w:t>
      </w:r>
      <w:r>
        <w:rPr>
          <w:rFonts w:hint="eastAsia" w:ascii="宋体" w:hAnsi="宋体" w:cs="Times New Roman"/>
          <w:sz w:val="24"/>
          <w:lang w:val="en-US" w:eastAsia="zh-CN"/>
        </w:rPr>
        <w:t>业务</w:t>
      </w:r>
      <w:r>
        <w:rPr>
          <w:rFonts w:hint="eastAsia" w:ascii="宋体" w:hAnsi="宋体"/>
          <w:sz w:val="24"/>
        </w:rPr>
        <w:t>询价。相关情况及要求如下：</w:t>
      </w:r>
    </w:p>
    <w:p>
      <w:pPr>
        <w:pStyle w:val="3"/>
        <w:numPr>
          <w:ilvl w:val="0"/>
          <w:numId w:val="1"/>
        </w:numPr>
        <w:spacing w:before="120" w:after="120" w:line="360" w:lineRule="auto"/>
        <w:rPr>
          <w:rFonts w:hint="eastAsia"/>
          <w:sz w:val="24"/>
          <w:szCs w:val="24"/>
        </w:rPr>
      </w:pPr>
      <w:r>
        <w:rPr>
          <w:rFonts w:hint="eastAsia"/>
          <w:sz w:val="24"/>
          <w:szCs w:val="24"/>
        </w:rPr>
        <w:t>项目概况</w:t>
      </w:r>
    </w:p>
    <w:p>
      <w:pPr>
        <w:spacing w:line="360" w:lineRule="auto"/>
        <w:ind w:firstLine="480" w:firstLineChars="200"/>
        <w:jc w:val="left"/>
        <w:rPr>
          <w:rFonts w:hint="default" w:ascii="宋体" w:hAnsi="宋体" w:cs="Times New Roman"/>
          <w:sz w:val="24"/>
          <w:lang w:val="en-US" w:eastAsia="zh-CN"/>
        </w:rPr>
      </w:pPr>
      <w:r>
        <w:rPr>
          <w:rFonts w:hint="eastAsia" w:ascii="宋体" w:hAnsi="宋体"/>
          <w:sz w:val="24"/>
          <w:lang w:val="en-US" w:eastAsia="zh-CN"/>
        </w:rPr>
        <w:t>磷酸能耗优化项目已取得立项文件，按照《危险化学品建设项目安全监督管理办法》等法律法规要求开展安全预评价工作</w:t>
      </w:r>
      <w:r>
        <w:rPr>
          <w:rFonts w:hint="eastAsia" w:ascii="宋体" w:hAnsi="宋体" w:eastAsia="宋体" w:cs="宋体"/>
          <w:color w:val="000000"/>
          <w:kern w:val="0"/>
          <w:sz w:val="24"/>
          <w:szCs w:val="24"/>
          <w:lang w:val="en-US" w:eastAsia="zh-CN" w:bidi="ar"/>
        </w:rPr>
        <w:t>。</w:t>
      </w:r>
    </w:p>
    <w:p>
      <w:pPr>
        <w:keepNext w:val="0"/>
        <w:keepLines w:val="0"/>
        <w:pageBreakBefore w:val="0"/>
        <w:widowControl w:val="0"/>
        <w:kinsoku/>
        <w:wordWrap/>
        <w:overflowPunct/>
        <w:topLinePunct w:val="0"/>
        <w:bidi w:val="0"/>
        <w:snapToGrid/>
        <w:spacing w:line="360" w:lineRule="auto"/>
        <w:jc w:val="left"/>
        <w:textAlignment w:val="auto"/>
        <w:rPr>
          <w:rFonts w:ascii="宋体" w:hAnsi="宋体"/>
          <w:b/>
          <w:sz w:val="24"/>
        </w:rPr>
      </w:pPr>
      <w:r>
        <w:rPr>
          <w:rFonts w:hint="eastAsia" w:ascii="宋体" w:hAnsi="宋体"/>
          <w:b/>
          <w:sz w:val="24"/>
        </w:rPr>
        <w:t>二、业务资质及要求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default" w:eastAsia="宋体"/>
          <w:lang w:val="en-US" w:eastAsia="zh-CN"/>
        </w:rPr>
      </w:pPr>
      <w:r>
        <w:rPr>
          <w:rFonts w:hint="eastAsia" w:ascii="宋体" w:hAnsi="宋体"/>
          <w:sz w:val="24"/>
        </w:rPr>
        <w:t>本项业务报价人需具备独立法人资质，具有良好的银行资信</w:t>
      </w:r>
      <w:r>
        <w:rPr>
          <w:rFonts w:hint="eastAsia" w:ascii="宋体" w:hAnsi="宋体"/>
          <w:sz w:val="24"/>
          <w:lang w:eastAsia="zh-CN"/>
        </w:rPr>
        <w:t>、</w:t>
      </w:r>
      <w:r>
        <w:rPr>
          <w:rFonts w:hint="eastAsia" w:ascii="宋体" w:hAnsi="宋体"/>
          <w:sz w:val="24"/>
        </w:rPr>
        <w:t>商业信誉。</w:t>
      </w:r>
      <w:r>
        <w:rPr>
          <w:rFonts w:hint="eastAsia" w:hAnsi="宋体"/>
          <w:sz w:val="24"/>
          <w:lang w:eastAsia="zh-CN"/>
        </w:rPr>
        <w:t>具有</w:t>
      </w:r>
      <w:r>
        <w:rPr>
          <w:rFonts w:hint="eastAsia" w:hAnsi="宋体"/>
          <w:sz w:val="24"/>
          <w:lang w:val="en-US" w:eastAsia="zh-CN"/>
        </w:rPr>
        <w:t>相应的资质</w:t>
      </w:r>
      <w:r>
        <w:rPr>
          <w:rFonts w:hint="eastAsia" w:hAnsi="宋体"/>
          <w:sz w:val="24"/>
          <w:lang w:eastAsia="zh-CN"/>
        </w:rPr>
        <w:t>，</w:t>
      </w:r>
      <w:r>
        <w:rPr>
          <w:rFonts w:hint="eastAsia" w:hAnsi="宋体"/>
          <w:sz w:val="24"/>
          <w:lang w:val="en-US" w:eastAsia="zh-CN"/>
        </w:rPr>
        <w:t>可以出具正规评价报告。</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b/>
          <w:sz w:val="24"/>
        </w:rPr>
      </w:pPr>
      <w:r>
        <w:rPr>
          <w:rFonts w:hint="eastAsia" w:ascii="宋体" w:hAnsi="宋体"/>
          <w:b/>
          <w:sz w:val="24"/>
        </w:rPr>
        <w:t>三、技术要求</w:t>
      </w:r>
    </w:p>
    <w:p>
      <w:pPr>
        <w:spacing w:line="360" w:lineRule="auto"/>
        <w:ind w:firstLine="480" w:firstLineChars="200"/>
        <w:jc w:val="left"/>
        <w:rPr>
          <w:rFonts w:hint="eastAsia" w:ascii="宋体" w:hAnsi="宋体" w:eastAsia="宋体"/>
          <w:sz w:val="24"/>
          <w:lang w:eastAsia="zh-CN"/>
        </w:rPr>
      </w:pPr>
      <w:r>
        <w:rPr>
          <w:rFonts w:hint="eastAsia" w:ascii="宋体" w:hAnsi="宋体"/>
          <w:sz w:val="24"/>
          <w:lang w:val="en-US" w:eastAsia="zh-CN"/>
        </w:rPr>
        <w:t>安全预评价报告符合国家相关法律法规要求</w:t>
      </w:r>
      <w:r>
        <w:rPr>
          <w:rFonts w:hint="eastAsia" w:ascii="宋体" w:hAnsi="宋体"/>
          <w:sz w:val="24"/>
          <w:lang w:eastAsia="zh-CN"/>
        </w:rPr>
        <w:t>。</w:t>
      </w:r>
    </w:p>
    <w:p>
      <w:pPr>
        <w:pStyle w:val="3"/>
        <w:spacing w:before="120" w:after="120" w:line="360" w:lineRule="auto"/>
        <w:rPr>
          <w:sz w:val="24"/>
          <w:szCs w:val="24"/>
        </w:rPr>
      </w:pPr>
      <w:r>
        <w:rPr>
          <w:rFonts w:hint="eastAsia"/>
          <w:sz w:val="24"/>
          <w:szCs w:val="24"/>
        </w:rPr>
        <w:t>四</w:t>
      </w:r>
      <w:r>
        <w:rPr>
          <w:sz w:val="24"/>
          <w:szCs w:val="24"/>
        </w:rPr>
        <w:t>、询价范围</w:t>
      </w:r>
    </w:p>
    <w:p>
      <w:pPr>
        <w:spacing w:line="360" w:lineRule="auto"/>
        <w:ind w:firstLine="480" w:firstLineChars="200"/>
        <w:jc w:val="left"/>
        <w:rPr>
          <w:rFonts w:hint="eastAsia"/>
          <w:lang w:eastAsia="zh-CN"/>
        </w:rPr>
      </w:pPr>
      <w:r>
        <w:rPr>
          <w:rFonts w:hint="eastAsia" w:ascii="宋体" w:hAnsi="宋体"/>
          <w:sz w:val="24"/>
          <w:lang w:eastAsia="zh-CN"/>
        </w:rPr>
        <w:t>本次询价的业务范围</w:t>
      </w:r>
      <w:r>
        <w:rPr>
          <w:rFonts w:hint="eastAsia" w:ascii="宋体" w:hAnsi="宋体" w:cs="Times New Roman"/>
          <w:sz w:val="24"/>
          <w:lang w:val="en-US" w:eastAsia="zh-CN"/>
        </w:rPr>
        <w:t>为</w:t>
      </w:r>
      <w:r>
        <w:rPr>
          <w:rFonts w:hint="eastAsia" w:ascii="宋体" w:hAnsi="宋体"/>
          <w:sz w:val="24"/>
          <w:lang w:val="en-US" w:eastAsia="zh-CN"/>
        </w:rPr>
        <w:t>磷酸能耗优化项目安全预评价报告</w:t>
      </w:r>
      <w:r>
        <w:rPr>
          <w:rFonts w:hint="eastAsia" w:hAnsi="宋体"/>
          <w:sz w:val="24"/>
          <w:lang w:eastAsia="zh-CN"/>
        </w:rPr>
        <w:t>。</w:t>
      </w:r>
    </w:p>
    <w:p>
      <w:pPr>
        <w:pStyle w:val="3"/>
        <w:spacing w:before="120" w:after="120" w:line="360" w:lineRule="auto"/>
        <w:rPr>
          <w:sz w:val="24"/>
          <w:szCs w:val="24"/>
        </w:rPr>
      </w:pPr>
      <w:r>
        <w:rPr>
          <w:rFonts w:hint="eastAsia"/>
          <w:sz w:val="24"/>
          <w:szCs w:val="24"/>
        </w:rPr>
        <w:t>五、报价文件要求</w:t>
      </w:r>
    </w:p>
    <w:p>
      <w:pPr>
        <w:spacing w:line="360" w:lineRule="auto"/>
        <w:ind w:firstLine="480" w:firstLineChars="200"/>
        <w:rPr>
          <w:rFonts w:ascii="宋体" w:hAnsi="宋体"/>
          <w:sz w:val="24"/>
        </w:rPr>
      </w:pPr>
      <w:r>
        <w:rPr>
          <w:rFonts w:hint="eastAsia" w:ascii="宋体" w:hAnsi="宋体"/>
          <w:sz w:val="24"/>
        </w:rPr>
        <w:t>请报价单位收到询价函后，</w:t>
      </w:r>
      <w:r>
        <w:rPr>
          <w:rFonts w:ascii="宋体" w:hAnsi="宋体"/>
          <w:sz w:val="24"/>
        </w:rPr>
        <w:t>对我</w:t>
      </w:r>
      <w:r>
        <w:rPr>
          <w:rFonts w:hint="eastAsia" w:ascii="宋体" w:hAnsi="宋体"/>
          <w:sz w:val="24"/>
          <w:lang w:val="en-US" w:eastAsia="zh-CN"/>
        </w:rPr>
        <w:t>磷酸能耗优化项目安全预评价报告</w:t>
      </w:r>
      <w:r>
        <w:rPr>
          <w:rFonts w:hint="eastAsia" w:ascii="宋体" w:hAnsi="宋体"/>
          <w:sz w:val="24"/>
        </w:rPr>
        <w:t>进行综合报价</w:t>
      </w:r>
      <w:r>
        <w:rPr>
          <w:rFonts w:ascii="宋体" w:hAnsi="宋体"/>
          <w:sz w:val="24"/>
        </w:rPr>
        <w:t>，报价文件需包含以下内容：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 xml:space="preserve">基本情况； </w:t>
      </w:r>
    </w:p>
    <w:p>
      <w:pPr>
        <w:spacing w:line="360" w:lineRule="auto"/>
        <w:ind w:firstLine="480" w:firstLineChars="200"/>
        <w:rPr>
          <w:rFonts w:ascii="宋体" w:hAnsi="宋体"/>
          <w:sz w:val="24"/>
        </w:rPr>
      </w:pPr>
      <w:r>
        <w:rPr>
          <w:rFonts w:hint="eastAsia" w:ascii="宋体" w:hAnsi="宋体"/>
          <w:sz w:val="24"/>
        </w:rPr>
        <w:t>2、营业执照</w:t>
      </w:r>
      <w:r>
        <w:rPr>
          <w:rFonts w:hint="eastAsia" w:ascii="宋体" w:hAnsi="宋体"/>
          <w:sz w:val="24"/>
          <w:lang w:val="en-US" w:eastAsia="zh-CN"/>
        </w:rPr>
        <w:t>正本</w:t>
      </w:r>
      <w:r>
        <w:rPr>
          <w:rFonts w:hint="eastAsia" w:ascii="宋体" w:hAnsi="宋体"/>
          <w:sz w:val="24"/>
        </w:rPr>
        <w:t>复印件；</w:t>
      </w:r>
    </w:p>
    <w:p>
      <w:pPr>
        <w:spacing w:line="360" w:lineRule="auto"/>
        <w:ind w:firstLine="480" w:firstLineChars="200"/>
        <w:jc w:val="left"/>
        <w:rPr>
          <w:rFonts w:hint="eastAsia" w:ascii="宋体" w:hAnsi="宋体" w:eastAsia="宋体"/>
          <w:sz w:val="24"/>
          <w:lang w:eastAsia="zh-CN"/>
        </w:rPr>
      </w:pPr>
      <w:r>
        <w:rPr>
          <w:rFonts w:hint="eastAsia" w:ascii="宋体" w:hAnsi="宋体"/>
          <w:sz w:val="24"/>
        </w:rPr>
        <w:t>3、</w:t>
      </w:r>
      <w:r>
        <w:rPr>
          <w:rFonts w:hint="eastAsia" w:ascii="宋体" w:hAnsi="宋体"/>
          <w:sz w:val="24"/>
          <w:lang w:eastAsia="zh-CN"/>
        </w:rPr>
        <w:t>资质文件；</w:t>
      </w:r>
    </w:p>
    <w:p>
      <w:pPr>
        <w:spacing w:line="360" w:lineRule="auto"/>
        <w:ind w:firstLine="480" w:firstLineChars="200"/>
        <w:jc w:val="left"/>
        <w:rPr>
          <w:rFonts w:hint="eastAsia" w:ascii="宋体" w:hAnsi="宋体"/>
          <w:sz w:val="24"/>
        </w:rPr>
      </w:pPr>
      <w:r>
        <w:rPr>
          <w:rFonts w:hint="eastAsia" w:ascii="宋体" w:hAnsi="宋体"/>
          <w:sz w:val="24"/>
          <w:lang w:val="en-US" w:eastAsia="zh-CN"/>
        </w:rPr>
        <w:t>4、</w:t>
      </w:r>
      <w:r>
        <w:rPr>
          <w:rFonts w:hint="eastAsia" w:ascii="宋体" w:hAnsi="宋体"/>
          <w:sz w:val="24"/>
        </w:rPr>
        <w:t>综合报价</w:t>
      </w:r>
      <w:r>
        <w:rPr>
          <w:rFonts w:hint="eastAsia" w:ascii="宋体" w:hAnsi="宋体"/>
          <w:sz w:val="24"/>
          <w:lang w:eastAsia="zh-CN"/>
        </w:rPr>
        <w:t>文件</w:t>
      </w:r>
      <w:r>
        <w:rPr>
          <w:rFonts w:hint="eastAsia" w:ascii="宋体" w:hAnsi="宋体"/>
          <w:sz w:val="24"/>
        </w:rPr>
        <w:t>。</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5、相关业绩</w:t>
      </w:r>
    </w:p>
    <w:p>
      <w:pPr>
        <w:spacing w:line="360" w:lineRule="auto"/>
        <w:ind w:firstLine="480" w:firstLineChars="200"/>
        <w:rPr>
          <w:rFonts w:ascii="宋体" w:hAnsi="宋体"/>
          <w:sz w:val="24"/>
        </w:rPr>
      </w:pPr>
      <w:r>
        <w:rPr>
          <w:rFonts w:ascii="宋体" w:hAnsi="宋体"/>
          <w:sz w:val="24"/>
        </w:rPr>
        <w:t>以上文件均需以电子版盖章扫描件形式</w:t>
      </w:r>
      <w:r>
        <w:rPr>
          <w:rFonts w:hint="eastAsia" w:ascii="宋体" w:hAnsi="宋体"/>
          <w:sz w:val="24"/>
          <w:lang w:val="en-US" w:eastAsia="zh-CN"/>
        </w:rPr>
        <w:t>及</w:t>
      </w:r>
      <w:r>
        <w:rPr>
          <w:rFonts w:ascii="宋体" w:hAnsi="宋体"/>
          <w:sz w:val="24"/>
        </w:rPr>
        <w:t>纸质报送。</w:t>
      </w:r>
    </w:p>
    <w:p>
      <w:pPr>
        <w:pStyle w:val="3"/>
        <w:spacing w:before="120" w:after="120" w:line="360" w:lineRule="auto"/>
        <w:rPr>
          <w:sz w:val="24"/>
          <w:szCs w:val="24"/>
        </w:rPr>
      </w:pPr>
      <w:r>
        <w:rPr>
          <w:rFonts w:hint="eastAsia"/>
          <w:sz w:val="24"/>
          <w:szCs w:val="24"/>
        </w:rPr>
        <w:t>五、报价要求</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内蒙古大地云天化工有限公司磷酸能耗优化项目安全预评价报告进行综合报价。</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报价费用包含项目取得安全预评价报告直至取得专家评审意见及主管部门通过意见所产生的所有费用，包含编制报告、文本印刷、人员差旅、专家评审费等所有费用。</w:t>
      </w:r>
    </w:p>
    <w:p>
      <w:pPr>
        <w:spacing w:line="360" w:lineRule="auto"/>
        <w:ind w:firstLine="480" w:firstLineChars="200"/>
        <w:rPr>
          <w:rFonts w:hint="default" w:ascii="宋体" w:hAnsi="宋体"/>
          <w:sz w:val="24"/>
          <w:lang w:val="en-US" w:eastAsia="zh-CN"/>
        </w:rPr>
      </w:pPr>
      <w:r>
        <w:rPr>
          <w:rFonts w:hint="eastAsia" w:ascii="宋体" w:hAnsi="宋体"/>
          <w:sz w:val="24"/>
          <w:lang w:val="en-US" w:eastAsia="zh-CN"/>
        </w:rPr>
        <w:t>报价文件为含税价格。</w:t>
      </w:r>
    </w:p>
    <w:p>
      <w:pPr>
        <w:spacing w:line="360" w:lineRule="auto"/>
        <w:jc w:val="left"/>
        <w:rPr>
          <w:rFonts w:ascii="宋体" w:hAnsi="宋体"/>
          <w:b/>
          <w:sz w:val="24"/>
        </w:rPr>
      </w:pPr>
      <w:r>
        <w:rPr>
          <w:rFonts w:hint="eastAsia" w:ascii="宋体" w:hAnsi="宋体"/>
          <w:b/>
          <w:sz w:val="24"/>
        </w:rPr>
        <w:t>六、费用支付</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1、本项目合同签订后提供项目费用的30%作业预付款，剩余款项待建设单位取得专家评审通过意见及安全条件审查意见后，一次性结清。</w:t>
      </w:r>
    </w:p>
    <w:p>
      <w:pPr>
        <w:pStyle w:val="2"/>
        <w:ind w:firstLine="480" w:firstLineChars="200"/>
        <w:rPr>
          <w:rFonts w:hint="default"/>
          <w:lang w:val="en-US"/>
        </w:rPr>
      </w:pPr>
      <w:r>
        <w:rPr>
          <w:rFonts w:hint="eastAsia" w:hAnsi="宋体"/>
          <w:sz w:val="24"/>
          <w:lang w:val="en-US" w:eastAsia="zh-CN"/>
        </w:rPr>
        <w:t>2、付款前出具增值税专用发票，次月30日前完成开票结算。</w:t>
      </w:r>
    </w:p>
    <w:p>
      <w:pPr>
        <w:pStyle w:val="3"/>
        <w:spacing w:before="120" w:after="120" w:line="360" w:lineRule="auto"/>
        <w:rPr>
          <w:sz w:val="24"/>
          <w:szCs w:val="24"/>
        </w:rPr>
      </w:pPr>
      <w:r>
        <w:rPr>
          <w:rFonts w:hint="eastAsia"/>
          <w:sz w:val="24"/>
          <w:szCs w:val="24"/>
        </w:rPr>
        <w:t>七、报价文件递交地点和截止时间</w:t>
      </w:r>
    </w:p>
    <w:p>
      <w:pPr>
        <w:spacing w:line="360" w:lineRule="auto"/>
        <w:ind w:firstLine="480" w:firstLineChars="200"/>
        <w:rPr>
          <w:rFonts w:hint="eastAsia" w:ascii="宋体" w:hAnsi="宋体"/>
          <w:sz w:val="24"/>
        </w:rPr>
      </w:pPr>
      <w:bookmarkStart w:id="0" w:name="OLE_LINK1"/>
      <w:r>
        <w:rPr>
          <w:rFonts w:hint="eastAsia" w:ascii="宋体" w:hAnsi="宋体"/>
          <w:sz w:val="24"/>
        </w:rPr>
        <w:t>报价文件纸质版一式二份（正本一份，副本一份）、可编辑的电子版报价文件一份，须密封后于20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14</w:t>
      </w:r>
      <w:r>
        <w:rPr>
          <w:rFonts w:hint="eastAsia" w:ascii="宋体" w:hAnsi="宋体"/>
          <w:sz w:val="24"/>
        </w:rPr>
        <w:t>日</w:t>
      </w:r>
      <w:r>
        <w:rPr>
          <w:rFonts w:hint="eastAsia" w:ascii="宋体" w:hAnsi="宋体"/>
          <w:sz w:val="24"/>
          <w:lang w:val="en-US" w:eastAsia="zh-CN"/>
        </w:rPr>
        <w:t>10</w:t>
      </w:r>
      <w:r>
        <w:rPr>
          <w:rFonts w:hint="eastAsia" w:ascii="宋体" w:hAnsi="宋体"/>
          <w:sz w:val="24"/>
        </w:rPr>
        <w:t>：00前递交至</w:t>
      </w:r>
      <w:r>
        <w:rPr>
          <w:rFonts w:hint="eastAsia" w:ascii="宋体" w:hAnsi="宋体"/>
          <w:sz w:val="24"/>
          <w:lang w:val="zh-CN"/>
        </w:rPr>
        <w:t>内蒙古赤峰市经济转型开发试验区二经街与三纬路交叉口东南内蒙古大地云天化工有限公司生产综合办公楼</w:t>
      </w:r>
      <w:r>
        <w:rPr>
          <w:rFonts w:hint="eastAsia" w:ascii="宋体" w:hAnsi="宋体"/>
          <w:sz w:val="24"/>
          <w:lang w:val="en-US" w:eastAsia="zh-CN"/>
        </w:rPr>
        <w:t>3</w:t>
      </w:r>
      <w:r>
        <w:rPr>
          <w:rFonts w:hint="eastAsia" w:ascii="宋体" w:hAnsi="宋体"/>
          <w:sz w:val="24"/>
          <w:lang w:val="zh-CN"/>
        </w:rPr>
        <w:t>楼</w:t>
      </w:r>
      <w:r>
        <w:rPr>
          <w:rFonts w:hint="eastAsia" w:ascii="宋体" w:hAnsi="宋体"/>
          <w:sz w:val="24"/>
          <w:lang w:val="en-US" w:eastAsia="zh-CN"/>
        </w:rPr>
        <w:t>工程</w:t>
      </w:r>
      <w:r>
        <w:rPr>
          <w:rFonts w:hint="eastAsia" w:ascii="宋体" w:hAnsi="宋体"/>
          <w:sz w:val="24"/>
        </w:rPr>
        <w:t>部。</w:t>
      </w:r>
    </w:p>
    <w:p>
      <w:pPr>
        <w:pStyle w:val="2"/>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hAnsi="宋体"/>
          <w:sz w:val="24"/>
          <w:lang w:val="en-US" w:eastAsia="zh-CN"/>
        </w:rPr>
      </w:pPr>
      <w:r>
        <w:rPr>
          <w:rFonts w:hint="eastAsia" w:hAnsi="宋体"/>
          <w:sz w:val="24"/>
          <w:lang w:val="en-US" w:eastAsia="zh-CN"/>
        </w:rPr>
        <w:t>逾期送达的或者未送达指定地点的报价文件，询价人不予受理。</w:t>
      </w:r>
    </w:p>
    <w:bookmarkEnd w:id="0"/>
    <w:p>
      <w:pPr>
        <w:pStyle w:val="3"/>
        <w:spacing w:before="120" w:after="120" w:line="360" w:lineRule="auto"/>
        <w:rPr>
          <w:rFonts w:hint="eastAsia" w:ascii="Times New Roman" w:hAnsi="Times New Roman" w:cs="Times New Roman"/>
          <w:sz w:val="24"/>
          <w:szCs w:val="24"/>
        </w:rPr>
      </w:pPr>
      <w:r>
        <w:rPr>
          <w:rFonts w:hint="eastAsia" w:cs="Times New Roman"/>
          <w:sz w:val="24"/>
          <w:szCs w:val="24"/>
          <w:lang w:val="en-US" w:eastAsia="zh-CN"/>
        </w:rPr>
        <w:t>八</w:t>
      </w:r>
      <w:r>
        <w:rPr>
          <w:rFonts w:hint="eastAsia" w:ascii="Times New Roman" w:hAnsi="Times New Roman" w:cs="Times New Roman"/>
          <w:sz w:val="24"/>
          <w:szCs w:val="24"/>
          <w:lang w:val="zh-CN"/>
        </w:rPr>
        <w:t>、联系人</w:t>
      </w:r>
    </w:p>
    <w:p>
      <w:pPr>
        <w:spacing w:line="360" w:lineRule="auto"/>
        <w:ind w:firstLine="480" w:firstLineChars="200"/>
        <w:rPr>
          <w:rFonts w:hint="eastAsia"/>
          <w:sz w:val="24"/>
          <w:lang w:val="en-US" w:eastAsia="zh-CN"/>
        </w:rPr>
      </w:pPr>
      <w:r>
        <w:rPr>
          <w:rFonts w:hint="eastAsia"/>
          <w:sz w:val="24"/>
          <w:lang w:val="en-US" w:eastAsia="zh-CN"/>
        </w:rPr>
        <w:t>工程部： 丛小龙    13674807886</w:t>
      </w:r>
    </w:p>
    <w:p>
      <w:pPr>
        <w:spacing w:line="360" w:lineRule="auto"/>
        <w:ind w:firstLine="480" w:firstLineChars="200"/>
        <w:rPr>
          <w:rFonts w:hint="default"/>
          <w:sz w:val="36"/>
          <w:szCs w:val="36"/>
          <w:lang w:val="en-US"/>
        </w:rPr>
      </w:pPr>
      <w:r>
        <w:rPr>
          <w:rFonts w:hint="eastAsia"/>
          <w:sz w:val="24"/>
          <w:lang w:val="en-US" w:eastAsia="zh-CN"/>
        </w:rPr>
        <w:t>安全部</w:t>
      </w:r>
      <w:r>
        <w:rPr>
          <w:sz w:val="24"/>
        </w:rPr>
        <w:t>：</w:t>
      </w:r>
      <w:r>
        <w:rPr>
          <w:rFonts w:hint="eastAsia"/>
          <w:sz w:val="24"/>
          <w:lang w:val="en-US" w:eastAsia="zh-CN"/>
        </w:rPr>
        <w:t xml:space="preserve"> 潘洪权</w:t>
      </w:r>
      <w:r>
        <w:rPr>
          <w:sz w:val="24"/>
        </w:rPr>
        <w:t xml:space="preserve">  </w:t>
      </w:r>
      <w:r>
        <w:rPr>
          <w:rFonts w:hint="eastAsia"/>
          <w:sz w:val="24"/>
        </w:rPr>
        <w:t xml:space="preserve">  </w:t>
      </w:r>
      <w:bookmarkStart w:id="1" w:name="_Toc430003994"/>
      <w:bookmarkStart w:id="2" w:name="_Toc440871120"/>
      <w:bookmarkStart w:id="3" w:name="_Toc440871479"/>
      <w:bookmarkStart w:id="4" w:name="_Toc440871222"/>
      <w:r>
        <w:rPr>
          <w:rFonts w:hint="eastAsia"/>
          <w:sz w:val="24"/>
          <w:lang w:val="en-US" w:eastAsia="zh-CN"/>
        </w:rPr>
        <w:t>19947167201</w:t>
      </w:r>
    </w:p>
    <w:p>
      <w:pPr>
        <w:pStyle w:val="3"/>
        <w:jc w:val="both"/>
        <w:rPr>
          <w:rFonts w:hint="eastAsia"/>
          <w:sz w:val="36"/>
          <w:szCs w:val="36"/>
        </w:rPr>
      </w:pPr>
    </w:p>
    <w:p>
      <w:pPr>
        <w:rPr>
          <w:rFonts w:hint="eastAsia"/>
          <w:sz w:val="36"/>
          <w:szCs w:val="36"/>
        </w:rPr>
      </w:pPr>
    </w:p>
    <w:p>
      <w:pPr>
        <w:pStyle w:val="2"/>
        <w:rPr>
          <w:rFonts w:hint="eastAsia"/>
        </w:rPr>
      </w:pPr>
    </w:p>
    <w:p>
      <w:pPr>
        <w:pStyle w:val="2"/>
        <w:rPr>
          <w:rFonts w:hint="eastAsia"/>
        </w:rPr>
      </w:pPr>
    </w:p>
    <w:p>
      <w:pPr>
        <w:pStyle w:val="3"/>
        <w:jc w:val="both"/>
        <w:rPr>
          <w:rFonts w:ascii="宋体" w:hAnsi="宋体" w:cs="宋体"/>
          <w:b w:val="0"/>
          <w:bCs w:val="0"/>
          <w:sz w:val="36"/>
          <w:szCs w:val="36"/>
        </w:rPr>
      </w:pPr>
      <w:r>
        <w:rPr>
          <w:rFonts w:hint="eastAsia"/>
          <w:sz w:val="36"/>
          <w:szCs w:val="36"/>
        </w:rPr>
        <w:t xml:space="preserve">第二章  </w:t>
      </w:r>
      <w:bookmarkEnd w:id="1"/>
      <w:bookmarkStart w:id="5" w:name="_Toc430003998"/>
      <w:bookmarkStart w:id="6" w:name="_Toc430003731"/>
      <w:bookmarkStart w:id="7" w:name="_Toc430003370"/>
      <w:r>
        <w:rPr>
          <w:rFonts w:hint="eastAsia"/>
          <w:sz w:val="36"/>
          <w:szCs w:val="36"/>
        </w:rPr>
        <w:t>报价文件附表</w:t>
      </w:r>
      <w:bookmarkEnd w:id="5"/>
      <w:bookmarkEnd w:id="6"/>
      <w:bookmarkEnd w:id="7"/>
      <w:r>
        <w:rPr>
          <w:rFonts w:hint="eastAsia"/>
          <w:sz w:val="36"/>
          <w:szCs w:val="36"/>
        </w:rPr>
        <w:t>格式</w:t>
      </w:r>
      <w:bookmarkEnd w:id="2"/>
      <w:bookmarkEnd w:id="3"/>
      <w:bookmarkEnd w:id="4"/>
    </w:p>
    <w:p>
      <w:pPr>
        <w:pStyle w:val="4"/>
      </w:pPr>
      <w:bookmarkStart w:id="8" w:name="_Toc430003999"/>
      <w:bookmarkStart w:id="9" w:name="_Toc430003732"/>
      <w:bookmarkStart w:id="10" w:name="_Toc440871480"/>
      <w:bookmarkStart w:id="11" w:name="_Toc440871121"/>
      <w:bookmarkStart w:id="12" w:name="_Toc440871223"/>
      <w:r>
        <w:rPr>
          <w:rFonts w:hint="eastAsia"/>
        </w:rPr>
        <w:t>一、报价一览表</w:t>
      </w:r>
      <w:bookmarkEnd w:id="8"/>
      <w:bookmarkEnd w:id="9"/>
      <w:bookmarkEnd w:id="10"/>
      <w:bookmarkEnd w:id="11"/>
      <w:bookmarkEnd w:id="12"/>
    </w:p>
    <w:p>
      <w:pPr>
        <w:tabs>
          <w:tab w:val="left" w:pos="6687"/>
        </w:tabs>
        <w:autoSpaceDE w:val="0"/>
        <w:autoSpaceDN w:val="0"/>
        <w:adjustRightInd w:val="0"/>
        <w:spacing w:line="360" w:lineRule="auto"/>
        <w:ind w:left="1772" w:leftChars="270" w:hanging="1205" w:hangingChars="500"/>
        <w:rPr>
          <w:rFonts w:hint="eastAsia" w:ascii="宋体" w:hAnsi="Times New Roman" w:cs="宋体"/>
          <w:b/>
          <w:bCs/>
          <w:sz w:val="24"/>
          <w:lang w:val="en-US" w:eastAsia="zh-CN"/>
        </w:rPr>
      </w:pPr>
      <w:r>
        <w:rPr>
          <w:rFonts w:hint="eastAsia" w:ascii="宋体" w:cs="宋体"/>
          <w:b/>
          <w:bCs/>
          <w:sz w:val="24"/>
        </w:rPr>
        <w:t>工程名称：</w:t>
      </w:r>
    </w:p>
    <w:p>
      <w:pPr>
        <w:tabs>
          <w:tab w:val="left" w:pos="6687"/>
        </w:tabs>
        <w:autoSpaceDE w:val="0"/>
        <w:autoSpaceDN w:val="0"/>
        <w:adjustRightInd w:val="0"/>
        <w:spacing w:line="360" w:lineRule="auto"/>
        <w:ind w:left="568"/>
        <w:rPr>
          <w:rFonts w:hint="eastAsia" w:ascii="宋体" w:eastAsia="宋体" w:cs="宋体"/>
          <w:b/>
          <w:bCs/>
          <w:szCs w:val="21"/>
          <w:lang w:val="en-US" w:eastAsia="zh-CN"/>
        </w:rPr>
      </w:pPr>
      <w:r>
        <w:rPr>
          <w:rFonts w:hint="eastAsia" w:ascii="宋体" w:cs="宋体"/>
          <w:b/>
          <w:bCs/>
          <w:sz w:val="24"/>
          <w:lang w:val="zh-CN"/>
        </w:rPr>
        <w:t>询价编号：</w:t>
      </w:r>
      <w:r>
        <w:rPr>
          <w:rFonts w:ascii="宋体" w:cs="宋体"/>
          <w:b/>
          <w:bCs/>
          <w:szCs w:val="21"/>
          <w:lang w:val="zh-CN"/>
        </w:rPr>
        <w:t xml:space="preserve"> </w:t>
      </w:r>
      <w:r>
        <w:rPr>
          <w:rFonts w:hint="eastAsia" w:ascii="宋体" w:cs="宋体"/>
          <w:b/>
          <w:bCs/>
          <w:szCs w:val="21"/>
          <w:lang w:val="zh-CN"/>
        </w:rPr>
        <w:t>DDYT-07-2304-005</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0"/>
        <w:gridCol w:w="1854"/>
        <w:gridCol w:w="1653"/>
        <w:gridCol w:w="114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7" w:type="pct"/>
            <w:vAlign w:val="center"/>
          </w:tcPr>
          <w:p>
            <w:pPr>
              <w:jc w:val="center"/>
              <w:rPr>
                <w:sz w:val="24"/>
              </w:rPr>
            </w:pPr>
            <w:r>
              <w:rPr>
                <w:rFonts w:hint="eastAsia"/>
                <w:sz w:val="24"/>
              </w:rPr>
              <w:t>业务内容</w:t>
            </w:r>
          </w:p>
        </w:tc>
        <w:tc>
          <w:tcPr>
            <w:tcW w:w="1088" w:type="pct"/>
            <w:vAlign w:val="center"/>
          </w:tcPr>
          <w:p>
            <w:pPr>
              <w:jc w:val="center"/>
              <w:rPr>
                <w:sz w:val="24"/>
              </w:rPr>
            </w:pPr>
            <w:r>
              <w:rPr>
                <w:rFonts w:hint="eastAsia"/>
                <w:sz w:val="24"/>
              </w:rPr>
              <w:t>报价单位</w:t>
            </w:r>
          </w:p>
        </w:tc>
        <w:tc>
          <w:tcPr>
            <w:tcW w:w="970" w:type="pct"/>
            <w:vAlign w:val="center"/>
          </w:tcPr>
          <w:p>
            <w:pPr>
              <w:jc w:val="center"/>
              <w:rPr>
                <w:sz w:val="24"/>
              </w:rPr>
            </w:pPr>
            <w:r>
              <w:rPr>
                <w:rFonts w:hint="eastAsia"/>
                <w:sz w:val="24"/>
              </w:rPr>
              <w:t>报价（元）</w:t>
            </w:r>
          </w:p>
        </w:tc>
        <w:tc>
          <w:tcPr>
            <w:tcW w:w="669" w:type="pct"/>
            <w:vAlign w:val="center"/>
          </w:tcPr>
          <w:p>
            <w:pPr>
              <w:pStyle w:val="10"/>
              <w:jc w:val="center"/>
            </w:pPr>
            <w:r>
              <w:rPr>
                <w:rFonts w:hint="eastAsia"/>
              </w:rPr>
              <w:t>税率</w:t>
            </w:r>
          </w:p>
        </w:tc>
        <w:tc>
          <w:tcPr>
            <w:tcW w:w="674" w:type="pct"/>
            <w:vAlign w:val="center"/>
          </w:tcPr>
          <w:p>
            <w:pPr>
              <w:pStyle w:val="1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97" w:type="pct"/>
            <w:vAlign w:val="center"/>
          </w:tcPr>
          <w:p>
            <w:pPr>
              <w:jc w:val="center"/>
              <w:rPr>
                <w:rFonts w:hint="eastAsia" w:ascii="Times New Roman" w:hAnsi="Times New Roman" w:cs="Times New Roman"/>
                <w:sz w:val="24"/>
              </w:rPr>
            </w:pPr>
          </w:p>
        </w:tc>
        <w:tc>
          <w:tcPr>
            <w:tcW w:w="1088" w:type="pct"/>
            <w:vAlign w:val="center"/>
          </w:tcPr>
          <w:p>
            <w:pPr>
              <w:rPr>
                <w:sz w:val="24"/>
              </w:rPr>
            </w:pPr>
          </w:p>
        </w:tc>
        <w:tc>
          <w:tcPr>
            <w:tcW w:w="970" w:type="pct"/>
            <w:vAlign w:val="center"/>
          </w:tcPr>
          <w:p>
            <w:pPr>
              <w:rPr>
                <w:sz w:val="24"/>
              </w:rPr>
            </w:pPr>
          </w:p>
        </w:tc>
        <w:tc>
          <w:tcPr>
            <w:tcW w:w="669" w:type="pct"/>
            <w:vAlign w:val="center"/>
          </w:tcPr>
          <w:p>
            <w:pPr>
              <w:pStyle w:val="10"/>
            </w:pPr>
          </w:p>
        </w:tc>
        <w:tc>
          <w:tcPr>
            <w:tcW w:w="674" w:type="pct"/>
            <w:vAlign w:val="center"/>
          </w:tcPr>
          <w:p>
            <w:pPr>
              <w:pStyle w:val="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5000" w:type="pct"/>
            <w:gridSpan w:val="5"/>
          </w:tcPr>
          <w:p>
            <w:pPr>
              <w:rPr>
                <w:sz w:val="24"/>
              </w:rPr>
            </w:pPr>
            <w:r>
              <w:rPr>
                <w:rFonts w:hint="eastAsia"/>
                <w:sz w:val="24"/>
                <w:lang w:eastAsia="zh-CN"/>
              </w:rPr>
              <w:t>合计</w:t>
            </w:r>
            <w:r>
              <w:rPr>
                <w:rFonts w:hint="eastAsia"/>
                <w:sz w:val="24"/>
              </w:rPr>
              <w:t>报价（大写）：</w:t>
            </w:r>
          </w:p>
          <w:p>
            <w:pP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000" w:type="pct"/>
            <w:gridSpan w:val="5"/>
          </w:tcPr>
          <w:p>
            <w:pPr>
              <w:rPr>
                <w:sz w:val="24"/>
              </w:rPr>
            </w:pPr>
          </w:p>
          <w:p>
            <w:pPr>
              <w:rPr>
                <w:sz w:val="24"/>
              </w:rPr>
            </w:pPr>
          </w:p>
          <w:p>
            <w:pPr>
              <w:rPr>
                <w:sz w:val="24"/>
              </w:rPr>
            </w:pPr>
          </w:p>
          <w:p>
            <w:pPr>
              <w:rPr>
                <w:sz w:val="24"/>
              </w:rPr>
            </w:pPr>
            <w:r>
              <w:rPr>
                <w:rFonts w:hint="eastAsia"/>
                <w:sz w:val="24"/>
              </w:rPr>
              <w:t xml:space="preserve">报价人：（单位盖章）           </w:t>
            </w:r>
            <w:r>
              <w:rPr>
                <w:rFonts w:hint="eastAsia"/>
                <w:sz w:val="24"/>
                <w:lang w:val="en-US" w:eastAsia="zh-CN"/>
              </w:rPr>
              <w:t xml:space="preserve">  </w:t>
            </w:r>
            <w:r>
              <w:rPr>
                <w:rFonts w:hint="eastAsia"/>
                <w:sz w:val="24"/>
              </w:rPr>
              <w:t xml:space="preserve">  法定代表人或委托代理人签字：</w:t>
            </w:r>
          </w:p>
          <w:p>
            <w:pPr>
              <w:rPr>
                <w:sz w:val="24"/>
              </w:rPr>
            </w:pPr>
          </w:p>
          <w:p>
            <w:pPr>
              <w:rPr>
                <w:sz w:val="24"/>
              </w:rPr>
            </w:pPr>
            <w:r>
              <w:rPr>
                <w:rFonts w:hint="eastAsia"/>
                <w:sz w:val="24"/>
              </w:rPr>
              <w:t>日期：</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000" w:type="pct"/>
            <w:gridSpan w:val="5"/>
          </w:tcPr>
          <w:p>
            <w:pPr>
              <w:rPr>
                <w:sz w:val="24"/>
              </w:rPr>
            </w:pPr>
          </w:p>
          <w:p>
            <w:pPr>
              <w:rPr>
                <w:sz w:val="24"/>
              </w:rPr>
            </w:pPr>
          </w:p>
          <w:p>
            <w:pPr>
              <w:rPr>
                <w:sz w:val="24"/>
              </w:rPr>
            </w:pPr>
            <w:r>
              <w:rPr>
                <w:rFonts w:hint="eastAsia"/>
                <w:sz w:val="24"/>
              </w:rPr>
              <w:t>备注：报价人应将此报价一览表放在报价文件封面后第一页。</w:t>
            </w:r>
          </w:p>
          <w:p>
            <w:pPr>
              <w:rPr>
                <w:sz w:val="24"/>
              </w:rPr>
            </w:pPr>
          </w:p>
          <w:p>
            <w:pPr>
              <w:rPr>
                <w:sz w:val="24"/>
              </w:rPr>
            </w:pPr>
          </w:p>
        </w:tc>
      </w:tr>
    </w:tbl>
    <w:p>
      <w:pPr>
        <w:pStyle w:val="4"/>
      </w:pPr>
      <w:bookmarkStart w:id="13" w:name="_Toc440871481"/>
      <w:bookmarkStart w:id="14" w:name="_Toc440871122"/>
      <w:bookmarkStart w:id="15" w:name="_Toc440871224"/>
      <w:r>
        <w:rPr>
          <w:rFonts w:hint="eastAsia"/>
        </w:rPr>
        <w:t>二、报价编制说明</w:t>
      </w:r>
      <w:bookmarkEnd w:id="13"/>
      <w:bookmarkEnd w:id="14"/>
      <w:bookmarkEnd w:id="15"/>
    </w:p>
    <w:p>
      <w:pPr>
        <w:tabs>
          <w:tab w:val="left" w:pos="6687"/>
        </w:tabs>
        <w:autoSpaceDE w:val="0"/>
        <w:autoSpaceDN w:val="0"/>
        <w:adjustRightInd w:val="0"/>
        <w:spacing w:line="360" w:lineRule="auto"/>
        <w:ind w:left="1767" w:leftChars="270" w:hanging="1200" w:hangingChars="500"/>
        <w:rPr>
          <w:rFonts w:ascii="宋体" w:hAnsi="宋体"/>
          <w:sz w:val="24"/>
        </w:rPr>
      </w:pPr>
      <w:r>
        <w:rPr>
          <w:rFonts w:hint="eastAsia" w:ascii="宋体" w:hAnsi="宋体"/>
          <w:sz w:val="24"/>
          <w:lang w:val="en-US" w:eastAsia="zh-CN"/>
        </w:rPr>
        <w:t>需说明费用构成</w:t>
      </w:r>
      <w:r>
        <w:rPr>
          <w:rFonts w:hint="eastAsia" w:ascii="宋体" w:hAnsi="宋体" w:cs="Times New Roman"/>
          <w:sz w:val="24"/>
        </w:rPr>
        <w:t xml:space="preserve"> </w:t>
      </w:r>
      <w:r>
        <w:rPr>
          <w:rFonts w:hint="eastAsia" w:ascii="宋体" w:hAnsi="宋体" w:cs="Times New Roman"/>
          <w:sz w:val="24"/>
          <w:lang w:eastAsia="zh-CN"/>
        </w:rPr>
        <w:t>（</w:t>
      </w:r>
      <w:r>
        <w:rPr>
          <w:rFonts w:hint="eastAsia" w:ascii="宋体" w:hAnsi="宋体" w:cs="Times New Roman"/>
          <w:sz w:val="24"/>
          <w:lang w:val="en-US" w:eastAsia="zh-CN"/>
        </w:rPr>
        <w:t>需至少包括保安员数量及每月单价</w:t>
      </w:r>
      <w:r>
        <w:rPr>
          <w:rFonts w:hint="eastAsia" w:ascii="宋体" w:hAnsi="宋体" w:cs="Times New Roman"/>
          <w:sz w:val="24"/>
          <w:lang w:eastAsia="zh-CN"/>
        </w:rPr>
        <w:t>）</w:t>
      </w:r>
      <w:r>
        <w:rPr>
          <w:rFonts w:hint="eastAsia" w:ascii="宋体" w:hAnsi="宋体"/>
          <w:sz w:val="24"/>
        </w:rPr>
        <w:t xml:space="preserve">                                     </w:t>
      </w:r>
    </w:p>
    <w:p>
      <w:pPr>
        <w:jc w:val="both"/>
      </w:pPr>
    </w:p>
    <w:p>
      <w:pPr>
        <w:pStyle w:val="2"/>
      </w:pPr>
    </w:p>
    <w:p>
      <w:pPr>
        <w:pStyle w:val="2"/>
      </w:pPr>
    </w:p>
    <w:p>
      <w:pPr>
        <w:pStyle w:val="2"/>
      </w:pPr>
    </w:p>
    <w:p>
      <w:pPr>
        <w:pStyle w:val="4"/>
      </w:pPr>
      <w:bookmarkStart w:id="16" w:name="_Toc440871127"/>
      <w:bookmarkStart w:id="17" w:name="_Toc440871229"/>
      <w:bookmarkStart w:id="18" w:name="_Toc440871486"/>
      <w:r>
        <w:rPr>
          <w:rFonts w:hint="eastAsia"/>
        </w:rPr>
        <w:t>三、法定代表人身份证明书</w:t>
      </w:r>
      <w:bookmarkEnd w:id="16"/>
      <w:bookmarkEnd w:id="17"/>
      <w:bookmarkEnd w:id="18"/>
    </w:p>
    <w:p>
      <w:pPr>
        <w:rPr>
          <w:lang w:val="zh-CN"/>
        </w:rPr>
      </w:pPr>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pStyle w:val="2"/>
      </w:pPr>
    </w:p>
    <w:p>
      <w:pPr>
        <w:pStyle w:val="2"/>
      </w:pPr>
    </w:p>
    <w:p>
      <w:pPr>
        <w:pStyle w:val="2"/>
      </w:pPr>
    </w:p>
    <w:p>
      <w:pPr>
        <w:pStyle w:val="2"/>
      </w:pPr>
    </w:p>
    <w:p>
      <w:pPr>
        <w:pStyle w:val="2"/>
      </w:pPr>
    </w:p>
    <w:p>
      <w:pPr>
        <w:pStyle w:val="2"/>
      </w:pPr>
    </w:p>
    <w:p>
      <w:pPr>
        <w:pStyle w:val="2"/>
      </w:pPr>
    </w:p>
    <w:p>
      <w:pPr>
        <w:jc w:val="center"/>
      </w:pPr>
    </w:p>
    <w:p>
      <w:pPr>
        <w:pStyle w:val="4"/>
      </w:pPr>
      <w:bookmarkStart w:id="19" w:name="_Toc440871487"/>
      <w:bookmarkStart w:id="20" w:name="_Toc440871230"/>
      <w:bookmarkStart w:id="21" w:name="_Toc440871128"/>
      <w:bookmarkStart w:id="22" w:name="_Toc430004001"/>
      <w:bookmarkStart w:id="23" w:name="_Toc430003734"/>
      <w:r>
        <w:rPr>
          <w:rFonts w:hint="eastAsia"/>
        </w:rPr>
        <w:t>四、法定代表人授权委托书(若适用)</w:t>
      </w:r>
      <w:bookmarkEnd w:id="19"/>
      <w:bookmarkEnd w:id="20"/>
      <w:bookmarkEnd w:id="21"/>
      <w:bookmarkEnd w:id="22"/>
      <w:bookmarkEnd w:id="23"/>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4"/>
      </w:pPr>
      <w:bookmarkStart w:id="24" w:name="_Toc440871231"/>
      <w:bookmarkStart w:id="25" w:name="_Toc430003735"/>
      <w:bookmarkStart w:id="26" w:name="_Toc440871488"/>
      <w:bookmarkStart w:id="27" w:name="_Toc430004002"/>
      <w:bookmarkStart w:id="28" w:name="_Toc440871129"/>
      <w:bookmarkStart w:id="29" w:name="_Toc311279053"/>
      <w:r>
        <w:rPr>
          <w:rFonts w:hint="eastAsia"/>
        </w:rPr>
        <w:t>五、资格证明文件</w:t>
      </w:r>
      <w:bookmarkEnd w:id="24"/>
      <w:bookmarkEnd w:id="25"/>
      <w:bookmarkEnd w:id="26"/>
      <w:bookmarkEnd w:id="27"/>
      <w:bookmarkEnd w:id="28"/>
    </w:p>
    <w:bookmarkEnd w:id="29"/>
    <w:p>
      <w:pPr>
        <w:rPr>
          <w:sz w:val="24"/>
          <w:lang w:val="zh-CN"/>
        </w:rPr>
      </w:pPr>
      <w:r>
        <w:rPr>
          <w:rFonts w:hint="eastAsia"/>
          <w:sz w:val="24"/>
          <w:lang w:val="zh-CN"/>
        </w:rPr>
        <w:t>注：提供虚假资料所造成的相关法律风险由报价人自行负责。</w:t>
      </w:r>
    </w:p>
    <w:p>
      <w:pPr>
        <w:numPr>
          <w:ilvl w:val="0"/>
          <w:numId w:val="2"/>
        </w:numPr>
        <w:spacing w:line="360" w:lineRule="auto"/>
        <w:rPr>
          <w:sz w:val="24"/>
          <w:lang w:val="zh-CN"/>
        </w:rPr>
      </w:pPr>
      <w:r>
        <w:rPr>
          <w:rFonts w:hint="eastAsia"/>
          <w:sz w:val="24"/>
          <w:lang w:val="zh-CN"/>
        </w:rPr>
        <w:t xml:space="preserve">报价单位基本情况（包含业绩）； </w:t>
      </w:r>
    </w:p>
    <w:p>
      <w:pPr>
        <w:numPr>
          <w:ilvl w:val="0"/>
          <w:numId w:val="2"/>
        </w:numPr>
        <w:spacing w:line="360" w:lineRule="auto"/>
        <w:rPr>
          <w:sz w:val="24"/>
          <w:lang w:val="zh-CN"/>
        </w:rPr>
      </w:pPr>
      <w:r>
        <w:rPr>
          <w:rFonts w:hint="eastAsia"/>
          <w:sz w:val="24"/>
          <w:lang w:val="zh-CN"/>
        </w:rPr>
        <w:t>营业执照</w:t>
      </w:r>
      <w:r>
        <w:rPr>
          <w:rFonts w:hint="eastAsia"/>
          <w:sz w:val="24"/>
          <w:lang w:val="en-US" w:eastAsia="zh-CN"/>
        </w:rPr>
        <w:t>正本</w:t>
      </w:r>
      <w:r>
        <w:rPr>
          <w:rFonts w:hint="eastAsia"/>
          <w:sz w:val="24"/>
          <w:lang w:val="zh-CN"/>
        </w:rPr>
        <w:t>复印件；</w:t>
      </w:r>
    </w:p>
    <w:p>
      <w:pPr>
        <w:pStyle w:val="2"/>
        <w:rPr>
          <w:rFonts w:hint="eastAsia" w:eastAsia="宋体"/>
          <w:lang w:val="en-US" w:eastAsia="zh-CN"/>
        </w:rPr>
      </w:pPr>
      <w:r>
        <w:rPr>
          <w:rFonts w:hint="eastAsia"/>
          <w:sz w:val="24"/>
          <w:lang w:val="en-US" w:eastAsia="zh-CN"/>
        </w:rPr>
        <w:t>3、资质文件；</w:t>
      </w:r>
    </w:p>
    <w:p>
      <w:pPr>
        <w:spacing w:line="360" w:lineRule="auto"/>
        <w:ind w:firstLine="3360" w:firstLineChars="1400"/>
        <w:rPr>
          <w:rFonts w:ascii="宋体" w:hAnsi="宋体"/>
          <w:sz w:val="24"/>
          <w:lang w:val="zh-CN"/>
        </w:rPr>
      </w:pPr>
    </w:p>
    <w:p>
      <w:pPr>
        <w:spacing w:line="360" w:lineRule="auto"/>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pStyle w:val="2"/>
        <w:rPr>
          <w:rFonts w:ascii="宋体" w:hAnsi="宋体"/>
          <w:sz w:val="24"/>
          <w:lang w:val="zh-CN"/>
        </w:rPr>
      </w:pPr>
    </w:p>
    <w:p>
      <w:pPr>
        <w:pStyle w:val="2"/>
        <w:rPr>
          <w:rFonts w:ascii="宋体" w:hAnsi="宋体"/>
          <w:sz w:val="24"/>
          <w:lang w:val="zh-CN"/>
        </w:rPr>
      </w:pPr>
    </w:p>
    <w:p>
      <w:pPr>
        <w:pStyle w:val="2"/>
        <w:rPr>
          <w:rFonts w:ascii="宋体" w:hAnsi="宋体"/>
          <w:sz w:val="24"/>
          <w:lang w:val="zh-CN"/>
        </w:rPr>
      </w:pPr>
    </w:p>
    <w:p>
      <w:pPr>
        <w:pStyle w:val="2"/>
        <w:rPr>
          <w:rFonts w:ascii="宋体" w:hAnsi="宋体"/>
          <w:sz w:val="24"/>
          <w:lang w:val="zh-CN"/>
        </w:rPr>
      </w:pPr>
    </w:p>
    <w:p>
      <w:pPr>
        <w:pStyle w:val="2"/>
        <w:rPr>
          <w:rFonts w:ascii="宋体" w:hAnsi="宋体"/>
          <w:sz w:val="24"/>
          <w:lang w:val="zh-CN"/>
        </w:rPr>
      </w:pPr>
    </w:p>
    <w:p>
      <w:pPr>
        <w:pStyle w:val="2"/>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p>
    <w:p/>
    <w:sectPr>
      <w:headerReference r:id="rId8" w:type="first"/>
      <w:footerReference r:id="rId10" w:type="first"/>
      <w:footerReference r:id="rId9" w:type="default"/>
      <w:headerReference r:id="rId7" w:type="even"/>
      <w:pgSz w:w="11906" w:h="16838"/>
      <w:pgMar w:top="1440" w:right="1800" w:bottom="1440" w:left="1800" w:header="851" w:footer="992" w:gutter="0"/>
      <w:pgNumType w:fmt="decimalFullWidt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val="zh-CN"/>
      </w:rPr>
    </w:pPr>
  </w:p>
  <w:p>
    <w:pPr>
      <w:pStyle w:val="8"/>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ascii="Times New Roman" w:hAnsi="Times New Roman" w:cs="Times New Roman"/>
        <w:lang w:val="en-US" w:eastAsia="zh-CN"/>
      </w:rPr>
    </w:pPr>
  </w:p>
  <w:p>
    <w:pPr>
      <w:pStyle w:val="9"/>
      <w:pBdr>
        <w:bottom w:val="none" w:color="auto" w:sz="0" w:space="1"/>
      </w:pBdr>
      <w:rPr>
        <w:rFonts w:hint="eastAsia" w:ascii="Times New Roman" w:hAnsi="Times New Roman" w:cs="Times New Roman"/>
        <w:lang w:val="en-US" w:eastAsia="zh-CN"/>
      </w:rPr>
    </w:pPr>
  </w:p>
  <w:p>
    <w:pPr>
      <w:pStyle w:val="9"/>
      <w:jc w:val="both"/>
    </w:pPr>
    <w:r>
      <w:rPr>
        <w:rFonts w:hint="eastAsia" w:cs="Times New Roman"/>
        <w:lang w:val="en-US" w:eastAsia="zh-CN"/>
      </w:rPr>
      <w:t xml:space="preserve">                               </w:t>
    </w:r>
    <w:r>
      <w:rPr>
        <w:rFonts w:hint="eastAsia"/>
      </w:rPr>
      <w:t xml:space="preserve"> </w:t>
    </w:r>
    <w:r>
      <w:rPr>
        <w:rFonts w:hint="eastAsia"/>
        <w:lang w:eastAsia="zh-CN"/>
      </w:rPr>
      <w:t>询价</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ascii="Times New Roman" w:hAnsi="Times New Roman" w:cs="Times New Roman"/>
        <w:lang w:val="en-US" w:eastAsia="zh-CN"/>
      </w:rPr>
    </w:pPr>
  </w:p>
  <w:p>
    <w:pPr>
      <w:pStyle w:val="9"/>
      <w:pBdr>
        <w:bottom w:val="none" w:color="auto" w:sz="0" w:space="1"/>
      </w:pBdr>
      <w:jc w:val="both"/>
      <w:rPr>
        <w:rFonts w:hint="eastAsia" w:ascii="Times New Roman" w:hAnsi="Times New Roman" w:cs="Times New Roman"/>
        <w:lang w:val="en-US" w:eastAsia="zh-CN"/>
      </w:rPr>
    </w:pPr>
  </w:p>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ascii="Times New Roman" w:hAnsi="Times New Roman" w:cs="Times New Roman"/>
        <w:lang w:val="en-US" w:eastAsia="zh-CN"/>
      </w:rPr>
    </w:pPr>
  </w:p>
  <w:p>
    <w:pPr>
      <w:pStyle w:val="9"/>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Times New Roman" w:hAnsi="Times New Roman" w:cs="Times New Roman"/>
        <w:lang w:val="en-US" w:eastAsia="zh-CN"/>
      </w:rPr>
    </w:pPr>
  </w:p>
  <w:p>
    <w:pPr>
      <w:pStyle w:val="9"/>
      <w:jc w:val="both"/>
      <w:rPr>
        <w:rFonts w:hint="eastAsia" w:ascii="Times New Roman" w:hAnsi="Times New Roman" w:cs="Times New Roman"/>
        <w:lang w:val="en-US" w:eastAsia="zh-CN"/>
      </w:rPr>
    </w:pPr>
  </w:p>
  <w:p>
    <w:pPr>
      <w:pStyle w:val="9"/>
      <w:jc w:val="both"/>
    </w:pPr>
    <w:r>
      <w:rPr>
        <w:rFonts w:hint="eastAsia"/>
        <w:lang w:val="en-US" w:eastAsia="zh-CN"/>
      </w:rPr>
      <w:t xml:space="preserve">                        </w:t>
    </w:r>
    <w:r>
      <w:rPr>
        <w:rFonts w:hint="eastAsia"/>
        <w:lang w:eastAsia="zh-CN"/>
      </w:rPr>
      <w:t>询价</w:t>
    </w:r>
    <w:r>
      <w:rPr>
        <w:rFonts w:hint="eastAsia"/>
      </w:rPr>
      <w:t>文件</w:t>
    </w:r>
  </w:p>
  <w:p>
    <w:pPr>
      <w:pStyle w:val="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Times New Roman" w:hAnsi="Times New Roman" w:cs="Times New Roman"/>
        <w:lang w:val="en-US" w:eastAsia="zh-CN"/>
      </w:rPr>
    </w:pPr>
  </w:p>
  <w:p>
    <w:pPr>
      <w:pStyle w:val="9"/>
      <w:jc w:val="both"/>
      <w:rPr>
        <w:rFonts w:hint="eastAsia" w:ascii="Times New Roman" w:hAnsi="Times New Roman" w:cs="Times New Roman"/>
        <w:lang w:val="en-US" w:eastAsia="zh-CN"/>
      </w:rPr>
    </w:pPr>
  </w:p>
  <w:p>
    <w:pPr>
      <w:pStyle w:val="9"/>
      <w:jc w:val="both"/>
    </w:pPr>
    <w:r>
      <w:rPr>
        <w:rFonts w:hint="eastAsia" w:cs="Times New Roman"/>
        <w:lang w:val="en-US" w:eastAsia="zh-CN"/>
      </w:rPr>
      <w:t xml:space="preserve">                        </w:t>
    </w:r>
    <w:r>
      <w:rPr>
        <w:rFonts w:hint="eastAsia"/>
      </w:rPr>
      <w:t xml:space="preserve"> </w:t>
    </w:r>
    <w:r>
      <w:rPr>
        <w:rFonts w:hint="eastAsia"/>
        <w:lang w:eastAsia="zh-CN"/>
      </w:rPr>
      <w:t>询价</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41F0B"/>
    <w:multiLevelType w:val="singleLevel"/>
    <w:tmpl w:val="CF541F0B"/>
    <w:lvl w:ilvl="0" w:tentative="0">
      <w:start w:val="1"/>
      <w:numFmt w:val="chineseCounting"/>
      <w:suff w:val="nothing"/>
      <w:lvlText w:val="%1、"/>
      <w:lvlJc w:val="left"/>
      <w:rPr>
        <w:rFonts w:hint="eastAsia"/>
      </w:rPr>
    </w:lvl>
  </w:abstractNum>
  <w:abstractNum w:abstractNumId="1">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NzljNDgwY2FiOWE5N2YwMWM1NWI3MWIwNWVhN2IifQ=="/>
  </w:docVars>
  <w:rsids>
    <w:rsidRoot w:val="101A2190"/>
    <w:rsid w:val="0000734B"/>
    <w:rsid w:val="000907E6"/>
    <w:rsid w:val="00200C9F"/>
    <w:rsid w:val="00205604"/>
    <w:rsid w:val="002468EB"/>
    <w:rsid w:val="002A5D25"/>
    <w:rsid w:val="003931CE"/>
    <w:rsid w:val="003B370F"/>
    <w:rsid w:val="003F5624"/>
    <w:rsid w:val="004D000D"/>
    <w:rsid w:val="004E51A4"/>
    <w:rsid w:val="00563331"/>
    <w:rsid w:val="005A18EA"/>
    <w:rsid w:val="00643D49"/>
    <w:rsid w:val="006C58A9"/>
    <w:rsid w:val="006C5A47"/>
    <w:rsid w:val="00830883"/>
    <w:rsid w:val="00837F9A"/>
    <w:rsid w:val="0088634B"/>
    <w:rsid w:val="008A45B7"/>
    <w:rsid w:val="00983CC5"/>
    <w:rsid w:val="009E5B55"/>
    <w:rsid w:val="00A069F1"/>
    <w:rsid w:val="00A236D8"/>
    <w:rsid w:val="00A2635C"/>
    <w:rsid w:val="00AA04A5"/>
    <w:rsid w:val="00B0674D"/>
    <w:rsid w:val="00BB3620"/>
    <w:rsid w:val="00BC68B2"/>
    <w:rsid w:val="00BE0410"/>
    <w:rsid w:val="00C1210A"/>
    <w:rsid w:val="00C62EAC"/>
    <w:rsid w:val="00C92DE7"/>
    <w:rsid w:val="00CB521C"/>
    <w:rsid w:val="00CE66B5"/>
    <w:rsid w:val="00DE5998"/>
    <w:rsid w:val="00EC0709"/>
    <w:rsid w:val="00EF2C4B"/>
    <w:rsid w:val="00F27D22"/>
    <w:rsid w:val="00F3508F"/>
    <w:rsid w:val="03CA3A39"/>
    <w:rsid w:val="0446708B"/>
    <w:rsid w:val="04C5780A"/>
    <w:rsid w:val="0506755B"/>
    <w:rsid w:val="064343B7"/>
    <w:rsid w:val="092B3EE1"/>
    <w:rsid w:val="0AB253A3"/>
    <w:rsid w:val="0DB7344F"/>
    <w:rsid w:val="101A2190"/>
    <w:rsid w:val="14A455EA"/>
    <w:rsid w:val="151426D2"/>
    <w:rsid w:val="183D3342"/>
    <w:rsid w:val="1B087D0F"/>
    <w:rsid w:val="1FEA128B"/>
    <w:rsid w:val="200A081E"/>
    <w:rsid w:val="23A04612"/>
    <w:rsid w:val="23A33D31"/>
    <w:rsid w:val="260D55E4"/>
    <w:rsid w:val="26DF1E01"/>
    <w:rsid w:val="2742390F"/>
    <w:rsid w:val="2C6D73E4"/>
    <w:rsid w:val="2C9D5181"/>
    <w:rsid w:val="2F6F3887"/>
    <w:rsid w:val="301E2273"/>
    <w:rsid w:val="31D00EA7"/>
    <w:rsid w:val="31EA7CC0"/>
    <w:rsid w:val="326A62CE"/>
    <w:rsid w:val="372215AB"/>
    <w:rsid w:val="3AC9745B"/>
    <w:rsid w:val="42615C06"/>
    <w:rsid w:val="426929B9"/>
    <w:rsid w:val="48815F84"/>
    <w:rsid w:val="4B45016E"/>
    <w:rsid w:val="4CD64AED"/>
    <w:rsid w:val="4FBD1BCC"/>
    <w:rsid w:val="565876BB"/>
    <w:rsid w:val="5B2D7888"/>
    <w:rsid w:val="5BC13916"/>
    <w:rsid w:val="5BFB4B15"/>
    <w:rsid w:val="609C1835"/>
    <w:rsid w:val="629716A6"/>
    <w:rsid w:val="64823AFF"/>
    <w:rsid w:val="657837D9"/>
    <w:rsid w:val="66517990"/>
    <w:rsid w:val="68B511C7"/>
    <w:rsid w:val="6A18487F"/>
    <w:rsid w:val="6F107CF3"/>
    <w:rsid w:val="73F23FFB"/>
    <w:rsid w:val="754A3A0B"/>
    <w:rsid w:val="78C64EAC"/>
    <w:rsid w:val="797507E2"/>
    <w:rsid w:val="79A7638F"/>
    <w:rsid w:val="7C1B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szCs w:val="20"/>
      <w:lang w:val="zh-CN"/>
    </w:rPr>
  </w:style>
  <w:style w:type="paragraph" w:styleId="6">
    <w:name w:val="annotation text"/>
    <w:basedOn w:val="1"/>
    <w:qFormat/>
    <w:uiPriority w:val="0"/>
    <w:pPr>
      <w:jc w:val="left"/>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jc w:val="center"/>
    </w:p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列出段落2"/>
    <w:basedOn w:val="1"/>
    <w:qFormat/>
    <w:uiPriority w:val="34"/>
    <w:pPr>
      <w:ind w:firstLine="420" w:firstLineChars="200"/>
    </w:pPr>
  </w:style>
  <w:style w:type="character" w:customStyle="1" w:styleId="15">
    <w:name w:val="批注框文本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1370</Words>
  <Characters>1452</Characters>
  <Lines>20</Lines>
  <Paragraphs>5</Paragraphs>
  <TotalTime>2</TotalTime>
  <ScaleCrop>false</ScaleCrop>
  <LinksUpToDate>false</LinksUpToDate>
  <CharactersWithSpaces>1887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2017-02-16T06:47:00Z</dcterms:created>
  <dc:creator>xinxihua8</dc:creator>
  <cp:lastModifiedBy>xiao龙</cp:lastModifiedBy>
  <cp:lastPrinted>2023-04-04T06:26:00Z</cp:lastPrinted>
  <dcterms:modified xsi:type="dcterms:W3CDTF">2023-04-10T02:51:39Z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255F4FD8653C4210ACE6CFF453984430</vt:lpwstr>
  </property>
</Properties>
</file>